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70AD4" w14:textId="77777777" w:rsidR="000E2B8B" w:rsidRDefault="00907396" w:rsidP="00664352">
      <w:pPr>
        <w:pStyle w:val="Ttulo2"/>
      </w:pPr>
      <w:r>
        <w:t>ANEXO I</w:t>
      </w:r>
      <w:r w:rsidR="000E2B8B">
        <w:t>II</w:t>
      </w:r>
    </w:p>
    <w:p w14:paraId="0A6D4A34" w14:textId="77777777" w:rsidR="005E33C5" w:rsidRDefault="000E2B8B" w:rsidP="00664352">
      <w:pPr>
        <w:pStyle w:val="Ttulo2"/>
      </w:pPr>
      <w:r>
        <w:t xml:space="preserve">TERMO DE COMPROMISSO DE ALUNO </w:t>
      </w:r>
    </w:p>
    <w:p w14:paraId="20670EA8" w14:textId="1DC458E0" w:rsidR="002C5308" w:rsidRDefault="000E2B8B" w:rsidP="00664352">
      <w:pPr>
        <w:pStyle w:val="Ttulo2"/>
      </w:pPr>
      <w:r>
        <w:t>(MODALIDADE COM BOLSA</w:t>
      </w:r>
      <w:r w:rsidR="00907396">
        <w:t>)</w:t>
      </w:r>
    </w:p>
    <w:p w14:paraId="2CA9F9E2" w14:textId="0553C5A1" w:rsidR="00907396" w:rsidRDefault="00907396" w:rsidP="00A05E43">
      <w:pPr>
        <w:pStyle w:val="Ttulo3"/>
      </w:pPr>
      <w:r>
        <w:t>Programa de Iniciação Científica</w:t>
      </w:r>
      <w:r w:rsidR="008C6CBE">
        <w:t xml:space="preserve"> &amp; Tecnológica</w:t>
      </w:r>
    </w:p>
    <w:p w14:paraId="0FE41095" w14:textId="79D1688F" w:rsidR="00907396" w:rsidRDefault="00664352" w:rsidP="00A05E43">
      <w:pPr>
        <w:pStyle w:val="Ttulo3"/>
      </w:pPr>
      <w:r>
        <w:t>PROIC/PROIT e modalidade sem bolsa,</w:t>
      </w:r>
    </w:p>
    <w:p w14:paraId="3B5CEC2C" w14:textId="77777777" w:rsidR="00664352" w:rsidRDefault="00664352" w:rsidP="00A05E43">
      <w:pPr>
        <w:pStyle w:val="Ttulo3"/>
      </w:pPr>
      <w:r>
        <w:t>na Universidade Nilton Lins</w:t>
      </w:r>
    </w:p>
    <w:p w14:paraId="76DD337A" w14:textId="004B311F" w:rsidR="007E553E" w:rsidRPr="00E218EC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Vigência</w:t>
      </w:r>
      <w:r w:rsidR="00664352" w:rsidRPr="00E218EC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691110207"/>
          <w:placeholder>
            <w:docPart w:val="5C895341D714491C8782A601E265DBBC"/>
          </w:placeholder>
          <w:date w:fullDate="2024-02-1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2639D">
            <w:rPr>
              <w:sz w:val="18"/>
              <w:szCs w:val="18"/>
            </w:rPr>
            <w:t>15/02/2024</w:t>
          </w:r>
        </w:sdtContent>
      </w:sdt>
    </w:p>
    <w:p w14:paraId="1F0CCF9A" w14:textId="77777777" w:rsidR="00116A22" w:rsidRPr="00E218EC" w:rsidRDefault="000E2B8B" w:rsidP="00E12B29">
      <w:pPr>
        <w:rPr>
          <w:sz w:val="18"/>
          <w:szCs w:val="18"/>
        </w:rPr>
      </w:pPr>
      <w:r w:rsidRPr="00E218EC">
        <w:rPr>
          <w:sz w:val="18"/>
          <w:szCs w:val="18"/>
        </w:rPr>
        <w:t>E</w:t>
      </w:r>
      <w:r w:rsidR="00E12B29" w:rsidRPr="00E218EC">
        <w:rPr>
          <w:sz w:val="18"/>
          <w:szCs w:val="18"/>
        </w:rPr>
        <w:t>u</w:t>
      </w:r>
      <w:r w:rsidRPr="00E218EC">
        <w:rPr>
          <w:sz w:val="18"/>
          <w:szCs w:val="18"/>
        </w:rPr>
        <w:t>,</w:t>
      </w:r>
      <w:sdt>
        <w:sdtPr>
          <w:rPr>
            <w:sz w:val="18"/>
            <w:szCs w:val="18"/>
          </w:rPr>
          <w:id w:val="-474991408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matriculado sob nº</w:t>
      </w:r>
      <w:sdt>
        <w:sdtPr>
          <w:rPr>
            <w:sz w:val="18"/>
            <w:szCs w:val="18"/>
          </w:rPr>
          <w:id w:val="1379824614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no</w:t>
      </w:r>
      <w:sdt>
        <w:sdtPr>
          <w:rPr>
            <w:sz w:val="18"/>
            <w:szCs w:val="18"/>
          </w:rPr>
          <w:id w:val="-1588838161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período do curso de</w:t>
      </w:r>
      <w:sdt>
        <w:sdtPr>
          <w:rPr>
            <w:sz w:val="18"/>
            <w:szCs w:val="18"/>
          </w:rPr>
          <w:id w:val="1609242991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 xml:space="preserve">, assumo o compromisso de exercer, como aluno de iniciação cientifica (PIBIC/CNPq ou PROIC/PROIT Nilton Lins) e sem vínculo empregatício de nenhuma natureza, atividades de </w:t>
      </w:r>
      <w:r w:rsidR="00E12B29" w:rsidRPr="00E218EC">
        <w:rPr>
          <w:sz w:val="18"/>
          <w:szCs w:val="18"/>
        </w:rPr>
        <w:t>I</w:t>
      </w:r>
      <w:r w:rsidRPr="00E218EC">
        <w:rPr>
          <w:sz w:val="18"/>
          <w:szCs w:val="18"/>
        </w:rPr>
        <w:t>niciação Cientifica/Tecnológica sob orientação do(a)</w:t>
      </w:r>
      <w:r w:rsidR="00E12B29" w:rsidRPr="00E218EC">
        <w:rPr>
          <w:sz w:val="18"/>
          <w:szCs w:val="18"/>
        </w:rPr>
        <w:t xml:space="preserve"> </w:t>
      </w:r>
      <w:r w:rsidRPr="00E218EC">
        <w:rPr>
          <w:sz w:val="18"/>
          <w:szCs w:val="18"/>
        </w:rPr>
        <w:t>professor(a)</w:t>
      </w:r>
      <w:sdt>
        <w:sdtPr>
          <w:rPr>
            <w:sz w:val="18"/>
            <w:szCs w:val="18"/>
          </w:rPr>
          <w:id w:val="309294724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 xml:space="preserve">no período de </w:t>
      </w:r>
      <w:sdt>
        <w:sdtPr>
          <w:rPr>
            <w:sz w:val="18"/>
            <w:szCs w:val="18"/>
          </w:rPr>
          <w:id w:val="19636304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r w:rsidRPr="00E218EC">
        <w:rPr>
          <w:sz w:val="18"/>
          <w:szCs w:val="18"/>
        </w:rPr>
        <w:t>a</w:t>
      </w:r>
      <w:sdt>
        <w:sdtPr>
          <w:rPr>
            <w:sz w:val="18"/>
            <w:szCs w:val="18"/>
          </w:rPr>
          <w:id w:val="-145077493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r w:rsidR="00E12B29" w:rsidRPr="00E218EC">
        <w:rPr>
          <w:sz w:val="18"/>
          <w:szCs w:val="18"/>
        </w:rPr>
        <w:t>.</w:t>
      </w:r>
    </w:p>
    <w:p w14:paraId="4984F939" w14:textId="77777777" w:rsidR="00E12B29" w:rsidRPr="00E218EC" w:rsidRDefault="00E12B29" w:rsidP="00E12B29">
      <w:pPr>
        <w:rPr>
          <w:sz w:val="18"/>
          <w:szCs w:val="18"/>
        </w:rPr>
      </w:pPr>
      <w:r w:rsidRPr="00E218EC">
        <w:rPr>
          <w:sz w:val="18"/>
          <w:szCs w:val="18"/>
        </w:rPr>
        <w:t>O aluno está ciente e concorda que o exercício da Iniciação</w:t>
      </w:r>
      <w:r w:rsidR="00F73E57">
        <w:rPr>
          <w:sz w:val="18"/>
          <w:szCs w:val="18"/>
        </w:rPr>
        <w:t xml:space="preserve"> Científica</w:t>
      </w:r>
      <w:r w:rsidRPr="00E218EC">
        <w:rPr>
          <w:sz w:val="18"/>
          <w:szCs w:val="18"/>
        </w:rPr>
        <w:t>/Tecnológica exige:</w:t>
      </w:r>
    </w:p>
    <w:p w14:paraId="0D59D4FB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de todas as atividades e programações de Iniciação Cientifica/Tecnológica, incluindo as reuniões, Seminários de Pesquisas, Mostra e Jornada;</w:t>
      </w:r>
    </w:p>
    <w:p w14:paraId="4A4C496B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da elaboração de instrumentos de coleta de dados;</w:t>
      </w:r>
    </w:p>
    <w:p w14:paraId="6BA97C77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Realizar coletas de dados, organizar banco de dados e sistematizar informações coletadas, participando da análise das mesmas;</w:t>
      </w:r>
    </w:p>
    <w:p w14:paraId="6018BEF7" w14:textId="77777777" w:rsidR="00E12B29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Realizar visitas técnicas e viagens de estudos relacionadas com o projeto de pesquisa, por designação do responsável do projeto;</w:t>
      </w:r>
    </w:p>
    <w:p w14:paraId="3062EC90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da organização do acervo bibliográfico e documental do projeto;</w:t>
      </w:r>
    </w:p>
    <w:p w14:paraId="5E1A1A31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de eventos científicos/tecnológicos relacionados com a temática do projeto de que participar, auxiliando, quando for o caso, da organização dos mesmos;</w:t>
      </w:r>
    </w:p>
    <w:p w14:paraId="2A6BA763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Redigir textos, resenhas e artigos, sob orientação do professor orientador;</w:t>
      </w:r>
    </w:p>
    <w:p w14:paraId="7F0155C8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Auxiliar na realização de testes e experimentos;</w:t>
      </w:r>
    </w:p>
    <w:p w14:paraId="7144CB2C" w14:textId="77777777" w:rsidR="00E218EC" w:rsidRPr="00E218EC" w:rsidRDefault="00035FEE" w:rsidP="00A05E43">
      <w:pPr>
        <w:pStyle w:val="PargrafodaLista"/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Auxiliar na elaboração de di</w:t>
      </w:r>
      <w:r w:rsidR="00A05E43" w:rsidRPr="00E218EC">
        <w:rPr>
          <w:sz w:val="18"/>
          <w:szCs w:val="18"/>
        </w:rPr>
        <w:t>agnóstico e análises situacionais, assim como na redação de relatórios específicos das atividades desenvolvidas no projeto;</w:t>
      </w:r>
    </w:p>
    <w:p w14:paraId="77333803" w14:textId="77777777" w:rsidR="00A05E43" w:rsidRPr="00E218EC" w:rsidRDefault="00A05E43" w:rsidP="00A05E43">
      <w:pPr>
        <w:pStyle w:val="PargrafodaLista"/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Elaborar relatório de sua participação no projeto;</w:t>
      </w:r>
    </w:p>
    <w:p w14:paraId="02F8D3FD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Apresentar os resultados parciais e finais da pesquisa, dentro do prazo estipulado;</w:t>
      </w:r>
    </w:p>
    <w:p w14:paraId="1EE93EFE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Entregar a frequência devidamente assinada e avaliada pelo orientador até o quinto dia útil do mês subsequente;</w:t>
      </w:r>
    </w:p>
    <w:p w14:paraId="752264F3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Comunicar por escrito ao orientador sua ausência dos eventos previstos na Iniciação Científica/Tecnológica, e o orientador encaminhará o documento à Coordenação de Pesquisa – Pró-Reitoria de Pesquisa e Pós-Graduação;</w:t>
      </w:r>
    </w:p>
    <w:p w14:paraId="4387A47B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Quando nenhuma justificativa for apresentada e/ou não aceita pelo Comitê de Pesquisa, o aluno ficará pendente e não receberá certificado.</w:t>
      </w:r>
    </w:p>
    <w:p w14:paraId="45BDD33B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Disponibilidade para dedicação de no mínimo 20 (vinte) horas semanais às atividades de iniciação científica/tecnológica;</w:t>
      </w:r>
    </w:p>
    <w:p w14:paraId="1E5D6264" w14:textId="77777777" w:rsidR="00A05E43" w:rsidRPr="00E218EC" w:rsidRDefault="00A05E43" w:rsidP="00A05E43">
      <w:pPr>
        <w:pStyle w:val="Recuodecorpodetexto"/>
        <w:ind w:left="0" w:firstLine="1134"/>
        <w:rPr>
          <w:sz w:val="18"/>
          <w:szCs w:val="18"/>
        </w:rPr>
      </w:pPr>
    </w:p>
    <w:p w14:paraId="7F9455A4" w14:textId="77777777" w:rsidR="00A05E43" w:rsidRPr="00E218EC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Com plena ciência de que a aludida atividade não constitui vínculo empregatício e, para firmar a validade do que aqui se estabelece, assino o presente TERMO DE COMPROMISSO, em 2 (duas) vias, fazendo jus aos benefícios do aludido PROGRAMA somente enquanto nele permanecer e convier à Universidade Nilton Lins.</w:t>
      </w:r>
    </w:p>
    <w:p w14:paraId="78A66112" w14:textId="77777777" w:rsidR="00A05E43" w:rsidRPr="00E218EC" w:rsidRDefault="00A05E43" w:rsidP="00A05E43">
      <w:pPr>
        <w:pBdr>
          <w:bottom w:val="single" w:sz="12" w:space="1" w:color="auto"/>
        </w:pBdr>
        <w:rPr>
          <w:sz w:val="18"/>
          <w:szCs w:val="18"/>
        </w:rPr>
      </w:pPr>
    </w:p>
    <w:p w14:paraId="21E6F058" w14:textId="77777777" w:rsidR="00A05E43" w:rsidRPr="00E218EC" w:rsidRDefault="00A05E43" w:rsidP="00DD2D1B">
      <w:pPr>
        <w:pBdr>
          <w:bottom w:val="single" w:sz="12" w:space="1" w:color="auto"/>
        </w:pBdr>
        <w:jc w:val="right"/>
        <w:rPr>
          <w:sz w:val="18"/>
          <w:szCs w:val="18"/>
        </w:rPr>
      </w:pPr>
      <w:r w:rsidRPr="00E218EC">
        <w:rPr>
          <w:sz w:val="18"/>
          <w:szCs w:val="18"/>
        </w:rPr>
        <w:t>Manaus, ____________de_____________________________________________________ de_________________</w:t>
      </w:r>
    </w:p>
    <w:p w14:paraId="339F1CBD" w14:textId="77777777" w:rsidR="00A05E43" w:rsidRPr="00E218EC" w:rsidRDefault="00A05E43" w:rsidP="00A05E43">
      <w:pPr>
        <w:pBdr>
          <w:bottom w:val="single" w:sz="12" w:space="1" w:color="auto"/>
        </w:pBdr>
        <w:rPr>
          <w:sz w:val="18"/>
          <w:szCs w:val="18"/>
        </w:rPr>
      </w:pPr>
    </w:p>
    <w:p w14:paraId="6458AC8A" w14:textId="77777777" w:rsidR="005E33C5" w:rsidRDefault="005E33C5" w:rsidP="005E33C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Assinatura </w:t>
      </w:r>
      <w:bookmarkStart w:id="0" w:name="_GoBack"/>
      <w:bookmarkEnd w:id="0"/>
    </w:p>
    <w:p w14:paraId="7A1E3E0C" w14:textId="38E01162" w:rsidR="00A05E43" w:rsidRPr="00E218EC" w:rsidRDefault="00A05E43" w:rsidP="005E33C5">
      <w:pPr>
        <w:spacing w:after="0" w:line="240" w:lineRule="auto"/>
        <w:jc w:val="center"/>
        <w:rPr>
          <w:sz w:val="18"/>
          <w:szCs w:val="18"/>
        </w:rPr>
      </w:pPr>
      <w:r w:rsidRPr="00E218EC">
        <w:rPr>
          <w:sz w:val="18"/>
          <w:szCs w:val="18"/>
        </w:rPr>
        <w:t xml:space="preserve">Aluno de Iniciação </w:t>
      </w:r>
      <w:proofErr w:type="gramStart"/>
      <w:r w:rsidRPr="00E218EC">
        <w:rPr>
          <w:sz w:val="18"/>
          <w:szCs w:val="18"/>
        </w:rPr>
        <w:t>Científica/Tecnológica</w:t>
      </w:r>
      <w:proofErr w:type="gramEnd"/>
      <w:r w:rsidRPr="00E218EC">
        <w:rPr>
          <w:sz w:val="18"/>
          <w:szCs w:val="18"/>
        </w:rPr>
        <w:t xml:space="preserve"> (Modalidade COM bolsa)</w:t>
      </w:r>
    </w:p>
    <w:p w14:paraId="753F45D2" w14:textId="77777777" w:rsidR="00A05E43" w:rsidRPr="00A05E43" w:rsidRDefault="00A05E43" w:rsidP="00A05E43"/>
    <w:sectPr w:rsidR="00A05E43" w:rsidRPr="00A05E43" w:rsidSect="00C84DC5">
      <w:headerReference w:type="first" r:id="rId9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BD58" w14:textId="77777777" w:rsidR="005627F4" w:rsidRDefault="005627F4" w:rsidP="0012794D">
      <w:pPr>
        <w:spacing w:after="0" w:line="240" w:lineRule="auto"/>
      </w:pPr>
      <w:r>
        <w:separator/>
      </w:r>
    </w:p>
  </w:endnote>
  <w:endnote w:type="continuationSeparator" w:id="0">
    <w:p w14:paraId="6F9C0CD3" w14:textId="77777777" w:rsidR="005627F4" w:rsidRDefault="005627F4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A590" w14:textId="77777777" w:rsidR="005627F4" w:rsidRDefault="005627F4" w:rsidP="0012794D">
      <w:pPr>
        <w:spacing w:after="0" w:line="240" w:lineRule="auto"/>
      </w:pPr>
      <w:r>
        <w:separator/>
      </w:r>
    </w:p>
  </w:footnote>
  <w:footnote w:type="continuationSeparator" w:id="0">
    <w:p w14:paraId="75F8D5E4" w14:textId="77777777" w:rsidR="005627F4" w:rsidRDefault="005627F4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4522" w14:textId="77777777" w:rsidR="00D2639D" w:rsidRDefault="00D2639D" w:rsidP="00D2639D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DC9693" wp14:editId="3D893FEC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VICE-REITORIA PARA PROJETOS DE PÓS-GRADUAÇÃO, PESQUISA E INOVAÇÃO.</w:t>
    </w:r>
  </w:p>
  <w:p w14:paraId="28729D86" w14:textId="7AA56A82" w:rsidR="00666347" w:rsidRPr="00D2639D" w:rsidRDefault="00D2639D" w:rsidP="00D2639D">
    <w:pPr>
      <w:pStyle w:val="Ttulo1"/>
      <w:rPr>
        <w:rFonts w:cstheme="minorHAnsi"/>
      </w:rPr>
    </w:pPr>
    <w:r>
      <w:t>PROIC-PROIT – 2024/2025</w:t>
    </w:r>
    <w:r w:rsidR="007D4F9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41EE8" wp14:editId="5162A6E3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11430" b="1079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61CAD48" id="Retângulo 2" o:spid="_x0000_s1026" style="position:absolute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" fillcolor="black [3213]" strokecolor="#1f3763 [1604]" strokeweight="1pt"/>
          </w:pict>
        </mc:Fallback>
      </mc:AlternateContent>
    </w:r>
  </w:p>
  <w:p w14:paraId="5011E948" w14:textId="77777777" w:rsidR="00666347" w:rsidRPr="0069082E" w:rsidRDefault="00666347" w:rsidP="006908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F710DCF"/>
    <w:multiLevelType w:val="hybridMultilevel"/>
    <w:tmpl w:val="5E846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4304"/>
    <w:multiLevelType w:val="hybridMultilevel"/>
    <w:tmpl w:val="E700A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D"/>
    <w:rsid w:val="00035FEE"/>
    <w:rsid w:val="000E2B8B"/>
    <w:rsid w:val="00116A22"/>
    <w:rsid w:val="0012794D"/>
    <w:rsid w:val="0021145E"/>
    <w:rsid w:val="00230AC5"/>
    <w:rsid w:val="00244F70"/>
    <w:rsid w:val="002C5308"/>
    <w:rsid w:val="004F4FED"/>
    <w:rsid w:val="005627F4"/>
    <w:rsid w:val="005E33C5"/>
    <w:rsid w:val="00664352"/>
    <w:rsid w:val="00666347"/>
    <w:rsid w:val="0069082E"/>
    <w:rsid w:val="006927EE"/>
    <w:rsid w:val="007D4F96"/>
    <w:rsid w:val="007E553E"/>
    <w:rsid w:val="00810EA2"/>
    <w:rsid w:val="00817632"/>
    <w:rsid w:val="008C6CBE"/>
    <w:rsid w:val="00907396"/>
    <w:rsid w:val="00940AEB"/>
    <w:rsid w:val="00A05E43"/>
    <w:rsid w:val="00B35C35"/>
    <w:rsid w:val="00BB4E04"/>
    <w:rsid w:val="00C84DC5"/>
    <w:rsid w:val="00D2639D"/>
    <w:rsid w:val="00DA6BE5"/>
    <w:rsid w:val="00DD2D1B"/>
    <w:rsid w:val="00E12B29"/>
    <w:rsid w:val="00E218EC"/>
    <w:rsid w:val="00EB29C7"/>
    <w:rsid w:val="00F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F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paragraph" w:styleId="Textodebalo">
    <w:name w:val="Balloon Text"/>
    <w:basedOn w:val="Normal"/>
    <w:link w:val="TextodebaloChar"/>
    <w:uiPriority w:val="99"/>
    <w:semiHidden/>
    <w:unhideWhenUsed/>
    <w:rsid w:val="005E33C5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paragraph" w:styleId="Textodebalo">
    <w:name w:val="Balloon Text"/>
    <w:basedOn w:val="Normal"/>
    <w:link w:val="TextodebaloChar"/>
    <w:uiPriority w:val="99"/>
    <w:semiHidden/>
    <w:unhideWhenUsed/>
    <w:rsid w:val="005E33C5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16266-C344-4CDC-B808-860391104AD9}"/>
      </w:docPartPr>
      <w:docPartBody>
        <w:p w:rsidR="004B0FB3" w:rsidRDefault="004B0FB3"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97255C" w:rsidP="0097255C">
          <w:pPr>
            <w:pStyle w:val="5C895341D714491C8782A601E265DBBC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A58C4-54FF-4E9C-B5CD-5B35D388ACC4}"/>
      </w:docPartPr>
      <w:docPartBody>
        <w:p w:rsidR="00FB7BB1" w:rsidRDefault="009832B0">
          <w:r w:rsidRPr="00AC412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3"/>
    <w:rsid w:val="00121C0A"/>
    <w:rsid w:val="00385125"/>
    <w:rsid w:val="004B0FB3"/>
    <w:rsid w:val="00603EA7"/>
    <w:rsid w:val="0097255C"/>
    <w:rsid w:val="009832B0"/>
    <w:rsid w:val="00A46069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9832B0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9832B0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BE6C-3D9F-444A-BDCC-7701AA15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</cp:lastModifiedBy>
  <cp:revision>3</cp:revision>
  <dcterms:created xsi:type="dcterms:W3CDTF">2023-04-28T14:14:00Z</dcterms:created>
  <dcterms:modified xsi:type="dcterms:W3CDTF">2024-02-07T15:01:00Z</dcterms:modified>
</cp:coreProperties>
</file>